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200" w:afterAutospacing="0" w:line="15" w:lineRule="atLeast"/>
        <w:ind w:left="0" w:right="0"/>
        <w:jc w:val="center"/>
        <w:rPr>
          <w:rFonts w:hint="default" w:ascii="Segoe UI Semilight" w:hAnsi="Segoe UI Semilight" w:cs="Segoe UI Semilight"/>
          <w:sz w:val="28"/>
          <w:szCs w:val="28"/>
        </w:rPr>
      </w:pPr>
      <w:r>
        <w:rPr>
          <w:rStyle w:val="4"/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</w:rPr>
        <w:t>Техническая спецификация для автоматизированного сервиса продвижения товаров в ТОП позиций</w:t>
      </w:r>
      <w:r>
        <w:rPr>
          <w:rStyle w:val="4"/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  <w:lang w:val="ru-RU"/>
        </w:rPr>
        <w:t xml:space="preserve"> </w:t>
      </w:r>
      <w:r>
        <w:rPr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</w:rPr>
        <w:t>"SalePlus.kz"</w:t>
      </w:r>
      <w:r>
        <w:rPr>
          <w:rStyle w:val="4"/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</w:rPr>
        <w:t xml:space="preserve"> </w:t>
      </w:r>
      <w:r>
        <w:rPr>
          <w:rStyle w:val="4"/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</w:rPr>
        <w:t>на маркетплейсе "Kaspi магазин"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-1000"/>
          <w:tab w:val="clear" w:pos="72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Style w:val="4"/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</w:rPr>
        <w:t>Общие требования: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-1000"/>
          <w:tab w:val="clear" w:pos="72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144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 xml:space="preserve">Сервис 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автоматизирован и предназначен для работы с маркетплейсом "Kaspi магазин"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144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Система развернута на сервере с надежным интернет-соединением и высокой производительностью.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800"/>
          <w:tab w:val="clear" w:pos="144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Сервис 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работает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исправно с момента добавления магазина клиентом.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144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Система обеспечивает безопасность данных и соответствует стандартам безопасности.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144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Система  масштабируем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а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и готов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а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к увеличению объемов обработки данных при увеличении числа клиентов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60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Система поддержива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ет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регулярные обновления и техническую поддержку.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-1000"/>
        </w:tabs>
        <w:spacing w:before="0" w:beforeAutospacing="0" w:after="0" w:afterAutospacing="0" w:line="15" w:lineRule="atLeast"/>
        <w:ind w:leftChars="0" w:right="0" w:rightChars="0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Style w:val="4"/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</w:rPr>
        <w:t>Функциональные возможности: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-1000"/>
          <w:tab w:val="clear" w:pos="72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Регистрация клиента в личном кабинете.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Отправка инструкции с видеообзором личного кабинета на указанный клиентом номер WhatsApp.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Настройка личного кабинета клиента, включая указание цен на товары, настройку 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минимальной и максимальной цены, а также другие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параметры.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Автоматический анализ цен на товары у конкурентов и изменение ценников в реальном времени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 xml:space="preserve"> с целью поднятия товара в верхнюю строку списка товаров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.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Отображение информации о продажах товаров в разных городах и их рейтинге.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Учет остатков товаров клиента и аналитика продаж.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Возможность отправить магазин в архив и восстановить его из архива.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Экспорт актуальных данных 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 xml:space="preserve">по ценам и остаткам товаров 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в таблицу Excel.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Просмотр аналитики продаж товаров по всем магазинам на маркетплейсе "Kaspi магазин".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Ведение статистики всех клиентов, использующих сервис.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16" w:leftChars="0" w:right="0" w:rightChars="0" w:hanging="16" w:hangingChars="6"/>
        <w:jc w:val="both"/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0" w:firstLineChars="0"/>
        <w:jc w:val="both"/>
        <w:rPr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</w:rPr>
      </w:pPr>
      <w:r>
        <w:rPr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</w:rPr>
        <w:t>Настройка личного кабинета клиент</w:t>
      </w:r>
      <w:r>
        <w:rPr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  <w:lang w:val="ru-RU"/>
        </w:rPr>
        <w:t>ом</w:t>
      </w:r>
      <w:r>
        <w:rPr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</w:rPr>
        <w:t>: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17" w:leftChars="0" w:right="0" w:rightChars="0" w:hanging="17" w:hangingChars="6"/>
        <w:jc w:val="both"/>
        <w:rPr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  <w:lang w:val="ru-RU"/>
        </w:rPr>
      </w:pPr>
      <w:r>
        <w:rPr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  <w:lang w:val="ru-RU"/>
        </w:rPr>
        <w:t>Клиент должен:</w:t>
      </w:r>
    </w:p>
    <w:p>
      <w:pPr>
        <w:keepNext w:val="0"/>
        <w:keepLines w:val="0"/>
        <w:widowControl/>
        <w:numPr>
          <w:ilvl w:val="2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2160"/>
        </w:tabs>
        <w:spacing w:before="0" w:beforeAutospacing="0" w:after="0" w:afterAutospacing="0" w:line="15" w:lineRule="atLeast"/>
        <w:ind w:left="16" w:leftChars="0" w:right="0" w:hanging="16" w:hangingChars="6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Указа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ть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текущ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ую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цен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у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на товар.</w:t>
      </w:r>
    </w:p>
    <w:p>
      <w:pPr>
        <w:keepNext w:val="0"/>
        <w:keepLines w:val="0"/>
        <w:widowControl/>
        <w:numPr>
          <w:ilvl w:val="2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600"/>
          <w:tab w:val="clear" w:pos="2160"/>
        </w:tabs>
        <w:spacing w:before="0" w:beforeAutospacing="0" w:after="0" w:afterAutospacing="0" w:line="15" w:lineRule="atLeast"/>
        <w:ind w:left="16" w:leftChars="0" w:right="0" w:hanging="16" w:hangingChars="6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Указа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ть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минимальн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ую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и максимальн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ую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цен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у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продажи товара.</w:t>
      </w:r>
    </w:p>
    <w:p>
      <w:pPr>
        <w:keepNext w:val="0"/>
        <w:keepLines w:val="0"/>
        <w:widowControl/>
        <w:numPr>
          <w:ilvl w:val="2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600"/>
          <w:tab w:val="clear" w:pos="2160"/>
        </w:tabs>
        <w:spacing w:before="0" w:beforeAutospacing="0" w:after="0" w:afterAutospacing="0" w:line="15" w:lineRule="atLeast"/>
        <w:ind w:left="16" w:leftChars="0" w:right="0" w:hanging="16" w:hangingChars="6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Установ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ить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шаг изменения цены.</w:t>
      </w:r>
    </w:p>
    <w:p>
      <w:pPr>
        <w:keepNext w:val="0"/>
        <w:keepLines w:val="0"/>
        <w:widowControl/>
        <w:numPr>
          <w:ilvl w:val="2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600"/>
          <w:tab w:val="clear" w:pos="2160"/>
        </w:tabs>
        <w:spacing w:before="0" w:beforeAutospacing="0" w:after="0" w:afterAutospacing="0" w:line="15" w:lineRule="atLeast"/>
        <w:ind w:left="16" w:leftChars="0" w:right="0" w:hanging="16" w:hangingChars="6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Указа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>ть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 xml:space="preserve"> ID магазинов, с которыми не нужно конкурировать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  <w:lang w:val="ru-RU"/>
        </w:rPr>
        <w:t xml:space="preserve"> при необходимости</w:t>
      </w: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-1000"/>
          <w:tab w:val="clear" w:pos="72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Style w:val="4"/>
          <w:rFonts w:hint="default" w:ascii="Segoe UI Semilight" w:hAnsi="Segoe UI Semilight" w:cs="Segoe UI Semilight"/>
          <w:b/>
          <w:bCs/>
          <w:sz w:val="28"/>
          <w:szCs w:val="28"/>
          <w:bdr w:val="single" w:color="E3E3E3" w:sz="2" w:space="0"/>
        </w:rPr>
        <w:t>Технические особенности: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b/>
          <w:bCs/>
          <w:sz w:val="28"/>
          <w:szCs w:val="28"/>
        </w:rPr>
      </w:pPr>
      <w:r>
        <w:rPr>
          <w:rFonts w:hint="default" w:ascii="Segoe UI Semilight" w:hAnsi="Segoe UI Semilight" w:cs="Segoe UI Semilight"/>
          <w:b/>
          <w:bCs/>
          <w:sz w:val="28"/>
          <w:szCs w:val="28"/>
        </w:rPr>
        <w:t>Система содержит: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Chars="0" w:right="0" w:rightChars="0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216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Все исходники и код сервиса "SalePlus.kz".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600"/>
          <w:tab w:val="clear" w:pos="216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Доменное имя "saleplus.kz" с правом управления.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600"/>
          <w:tab w:val="clear" w:pos="216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Учетная запись на сервере хостинг-провайдера gohost.kz, на котором расположен сервис "SalePlus.kz".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600"/>
          <w:tab w:val="clear" w:pos="216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Учетные записи для двух типов прокси у двух прокси-провайдеров.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600"/>
          <w:tab w:val="clear" w:pos="216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Лендинги "start.saleplus.kz" и "start.saleplus.kz/mini" со всеми источниками и правом редактирования через сервис Tilda.cc.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600"/>
          <w:tab w:val="clear" w:pos="216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Профиль Instagram @saleplus.kz.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left" w:pos="600"/>
          <w:tab w:val="clear" w:pos="2160"/>
        </w:tabs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  <w:bdr w:val="single" w:color="E3E3E3" w:sz="2" w:space="0"/>
        </w:rPr>
        <w:t>Рекламные материалы, за всю историю работы сервиса "SalePlus.kz" в виде .zip/.rar архива.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0" w:firstLineChars="0"/>
        <w:jc w:val="both"/>
        <w:rPr>
          <w:rFonts w:hint="default" w:ascii="Segoe UI Semilight" w:hAnsi="Segoe UI Semilight" w:cs="Segoe UI Semilight"/>
          <w:b/>
          <w:bCs/>
          <w:sz w:val="28"/>
          <w:szCs w:val="28"/>
          <w:lang w:val="ru-RU"/>
        </w:rPr>
      </w:pPr>
      <w:r>
        <w:rPr>
          <w:rFonts w:hint="default" w:ascii="Segoe UI Semilight" w:hAnsi="Segoe UI Semilight" w:cs="Segoe UI Semilight"/>
          <w:b/>
          <w:bCs/>
          <w:sz w:val="28"/>
          <w:szCs w:val="28"/>
          <w:lang w:val="ru-RU"/>
        </w:rPr>
        <w:t>Заключение: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200" w:firstLineChars="71"/>
        <w:jc w:val="both"/>
        <w:rPr>
          <w:rFonts w:hint="default" w:ascii="Segoe UI Semilight" w:hAnsi="Segoe UI Semilight" w:cs="Segoe UI Semilight"/>
          <w:b/>
          <w:bCs/>
          <w:sz w:val="28"/>
          <w:szCs w:val="28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</w:rPr>
        <w:t>Настройка заключается в том, чтобы клиент указал действующую цену на товар</w:t>
      </w:r>
      <w:r>
        <w:rPr>
          <w:rFonts w:hint="default" w:ascii="Segoe UI Semilight" w:hAnsi="Segoe UI Semilight" w:cs="Segoe UI Semilight"/>
          <w:sz w:val="28"/>
          <w:szCs w:val="28"/>
          <w:lang w:val="ru-RU"/>
        </w:rPr>
        <w:t>,</w:t>
      </w:r>
      <w:r>
        <w:rPr>
          <w:rFonts w:hint="default" w:ascii="Segoe UI Semilight" w:hAnsi="Segoe UI Semilight" w:cs="Segoe UI Semilight"/>
          <w:sz w:val="28"/>
          <w:szCs w:val="28"/>
        </w:rPr>
        <w:t xml:space="preserve"> минимальную цену, по которой он может продать товар и максимальную цену, а также шаг в тенге на понижение или повышение цены на товар. </w:t>
      </w:r>
      <w:r>
        <w:rPr>
          <w:rFonts w:hint="default" w:ascii="Segoe UI Semilight" w:hAnsi="Segoe UI Semilight" w:cs="Segoe UI Semilight"/>
          <w:sz w:val="28"/>
          <w:szCs w:val="28"/>
        </w:rPr>
        <w:t>Система заходит в Каспий магазин каждую секунду около 6 миллионов раз и просматривает цены на товары у конкурентов.</w:t>
      </w:r>
    </w:p>
    <w:p>
      <w:pPr>
        <w:pStyle w:val="5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right="0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</w:rPr>
        <w:t>Далее система анализирует цены на товар у конкурентов и автоматически в режиме реального времени в течение 3 минут меняет ценники товаров клиента таким образом, чтобы товар клиента занимал 1, 2 или 3 строчку вверху рейтинга. Но при этом цена не падает ниже той цены, котор</w:t>
      </w:r>
      <w:r>
        <w:rPr>
          <w:rFonts w:hint="default" w:ascii="Segoe UI Semilight" w:hAnsi="Segoe UI Semilight" w:cs="Segoe UI Semilight"/>
          <w:sz w:val="28"/>
          <w:szCs w:val="28"/>
          <w:lang w:val="ru-RU"/>
        </w:rPr>
        <w:t>ой</w:t>
      </w:r>
      <w:r>
        <w:rPr>
          <w:rFonts w:hint="default" w:ascii="Segoe UI Semilight" w:hAnsi="Segoe UI Semilight" w:cs="Segoe UI Semilight"/>
          <w:sz w:val="28"/>
          <w:szCs w:val="28"/>
        </w:rPr>
        <w:t xml:space="preserve"> клиент ограничил  в личном кабинете. Если клиент в карточке товара не указал минимальную цену на товар, то система не будет применять демпинг в отношении данного товара.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</w:rPr>
        <w:t>Система также автоматически ведет учет остатков товаров клиента, аналитику самых востребованных товаров.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</w:rPr>
        <w:t>В настройках клиент может указать ID магазинов, с которыми не должен конкурировать.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</w:rPr>
        <w:t>Вс</w:t>
      </w:r>
      <w:r>
        <w:rPr>
          <w:rFonts w:hint="default" w:ascii="Segoe UI Semilight" w:hAnsi="Segoe UI Semilight" w:cs="Segoe UI Semilight"/>
          <w:sz w:val="28"/>
          <w:szCs w:val="28"/>
          <w:lang w:val="ru-RU"/>
        </w:rPr>
        <w:t>ю</w:t>
      </w:r>
      <w:r>
        <w:rPr>
          <w:rFonts w:hint="default" w:ascii="Segoe UI Semilight" w:hAnsi="Segoe UI Semilight" w:cs="Segoe UI Semilight"/>
          <w:sz w:val="28"/>
          <w:szCs w:val="28"/>
        </w:rPr>
        <w:t xml:space="preserve"> информаци</w:t>
      </w:r>
      <w:r>
        <w:rPr>
          <w:rFonts w:hint="default" w:ascii="Segoe UI Semilight" w:hAnsi="Segoe UI Semilight" w:cs="Segoe UI Semilight"/>
          <w:sz w:val="28"/>
          <w:szCs w:val="28"/>
          <w:lang w:val="ru-RU"/>
        </w:rPr>
        <w:t>ю по своему магазину</w:t>
      </w:r>
      <w:r>
        <w:rPr>
          <w:rFonts w:hint="default" w:ascii="Segoe UI Semilight" w:hAnsi="Segoe UI Semilight" w:cs="Segoe UI Semilight"/>
          <w:sz w:val="28"/>
          <w:szCs w:val="28"/>
        </w:rPr>
        <w:t xml:space="preserve"> клиент видит в личном кабинете.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</w:rPr>
        <w:t>При необходимости выгрузки данных по магазину клиент может выгрузить все актуальные данные в таблицу Excel.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firstLine="198" w:firstLineChars="71"/>
        <w:jc w:val="both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</w:rPr>
        <w:t>В личном кабинете клиента есть раздел "Потенциал продажи товаров", где клиент может по коду товара на Каспий просмотреть аналитику продажи товаров по всем магазинам, которые продают его в Каспий магазине.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15" w:lineRule="atLeast"/>
        <w:ind w:left="0" w:leftChars="0" w:right="0" w:rightChars="0" w:firstLine="198" w:firstLineChars="71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200" w:beforeAutospacing="0" w:after="0" w:afterAutospacing="0" w:line="15" w:lineRule="atLeast"/>
        <w:ind w:left="0" w:leftChars="0" w:right="0" w:firstLine="198" w:firstLineChars="71"/>
        <w:rPr>
          <w:rFonts w:hint="default" w:ascii="Segoe UI Semilight" w:hAnsi="Segoe UI Semilight" w:cs="Segoe UI Semilight"/>
          <w:sz w:val="28"/>
          <w:szCs w:val="28"/>
        </w:rPr>
      </w:pPr>
    </w:p>
    <w:p>
      <w:pPr>
        <w:pStyle w:val="6"/>
        <w:ind w:left="0" w:leftChars="0" w:firstLine="198" w:firstLineChars="71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</w:rPr>
        <w:t>窗体顶端</w:t>
      </w:r>
    </w:p>
    <w:p>
      <w:pPr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ind w:left="0" w:leftChars="0" w:firstLine="198" w:firstLineChars="71"/>
        <w:jc w:val="left"/>
        <w:rPr>
          <w:rFonts w:hint="default" w:ascii="Segoe UI Semilight" w:hAnsi="Segoe UI Semilight" w:eastAsia="Segoe UI" w:cs="Segoe UI Semilight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7"/>
        <w:ind w:left="0" w:leftChars="0" w:firstLine="198" w:firstLineChars="71"/>
        <w:rPr>
          <w:rFonts w:hint="default" w:ascii="Segoe UI Semilight" w:hAnsi="Segoe UI Semilight" w:cs="Segoe UI Semilight"/>
          <w:sz w:val="28"/>
          <w:szCs w:val="28"/>
        </w:rPr>
      </w:pPr>
      <w:r>
        <w:rPr>
          <w:rFonts w:hint="default" w:ascii="Segoe UI Semilight" w:hAnsi="Segoe UI Semilight" w:cs="Segoe UI Semilight"/>
          <w:sz w:val="28"/>
          <w:szCs w:val="28"/>
        </w:rPr>
        <w:t>窗体底端</w:t>
      </w:r>
    </w:p>
    <w:p>
      <w:pPr>
        <w:pStyle w:val="7"/>
        <w:ind w:left="0" w:leftChars="0" w:firstLine="198" w:firstLineChars="71"/>
        <w:rPr>
          <w:sz w:val="28"/>
          <w:szCs w:val="28"/>
        </w:rPr>
      </w:pPr>
      <w:r>
        <w:rPr>
          <w:sz w:val="28"/>
          <w:szCs w:val="28"/>
        </w:rPr>
        <w:t>窗体底端</w:t>
      </w:r>
    </w:p>
    <w:p>
      <w:pPr>
        <w:ind w:left="0" w:leftChars="0" w:firstLine="198" w:firstLineChars="71"/>
        <w:rPr>
          <w:sz w:val="28"/>
          <w:szCs w:val="28"/>
        </w:rPr>
      </w:pPr>
    </w:p>
    <w:p>
      <w:pPr>
        <w:ind w:left="0" w:leftChars="0" w:firstLine="198" w:firstLineChars="71"/>
        <w:rPr>
          <w:sz w:val="28"/>
          <w:szCs w:val="28"/>
        </w:rPr>
      </w:pPr>
    </w:p>
    <w:p/>
    <w:sectPr>
      <w:pgSz w:w="11906" w:h="16838"/>
      <w:pgMar w:top="1440" w:right="11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42E98"/>
    <w:multiLevelType w:val="multilevel"/>
    <w:tmpl w:val="BAF42E9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33DBE61B"/>
    <w:multiLevelType w:val="singleLevel"/>
    <w:tmpl w:val="33DBE61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5F678A1C"/>
    <w:multiLevelType w:val="multilevel"/>
    <w:tmpl w:val="5F678A1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F496E"/>
    <w:rsid w:val="10A976E1"/>
    <w:rsid w:val="12053D30"/>
    <w:rsid w:val="2CCC0D0C"/>
    <w:rsid w:val="582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2024-03-20T11:19:15Z</dcterms:created>
  <dc:creator>User</dc:creator>
  <cp:lastModifiedBy>Асемгуль Мусабаева</cp:lastModifiedBy>
  <dcterms:modified xsi:type="dcterms:W3CDTF">2024-03-21T05:17:22Z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A48D6A333A784847908408C885DD667B_12</vt:lpwstr>
  </property>
</Properties>
</file>