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25" w:rsidRPr="00C8103C" w:rsidRDefault="00FF1925" w:rsidP="00042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ГОТОВОГО БИЗНЕСА ПИЦЦЕРИЯ</w:t>
      </w:r>
      <w:r w:rsidR="00D26A2F"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6A2F" w:rsidRPr="00C810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MONOPIZZA</w:t>
      </w:r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ПАСТА БАР</w:t>
      </w:r>
    </w:p>
    <w:p w:rsidR="00D26A2F" w:rsidRPr="00C8103C" w:rsidRDefault="00D26A2F" w:rsidP="00D26A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925" w:rsidRPr="00C8103C" w:rsidRDefault="00FF1925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-kratkiy-invest"/>
      <w:bookmarkEnd w:id="0"/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Пиццерия — это слово, которое вызывает самые теплые и приятные воспоминания у всех людей, вне зависимости от возраста, пола и материального достатка.</w:t>
      </w:r>
    </w:p>
    <w:p w:rsidR="00FF1925" w:rsidRPr="00C8103C" w:rsidRDefault="00D26A2F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последние года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больше укореняется привычка питаться вне дома. Это связано с ростом дохода населения, более быстрым темпом жизни, отсутствием времени на готовку, а также с увеличением предложений общественного питания.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Пиццерия — это перспективное дело, не требующее больших вложений. 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факторы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Невысокие инвестиции;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цены;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качество;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обслуживание;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Удобное месторасположение;</w:t>
      </w:r>
    </w:p>
    <w:p w:rsidR="00FF1925" w:rsidRPr="00C8103C" w:rsidRDefault="00FF1925" w:rsidP="00D26A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Приятная атмосфера.</w:t>
      </w:r>
    </w:p>
    <w:p w:rsidR="00481C72" w:rsidRPr="00C8103C" w:rsidRDefault="00481C72" w:rsidP="004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первоначальных инвестиций составляет 1</w:t>
      </w:r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6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1C7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000 </w:t>
      </w:r>
      <w:proofErr w:type="spellStart"/>
      <w:r w:rsidR="00A279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14 500 000 </w:t>
      </w:r>
      <w:proofErr w:type="spellStart"/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покупка бизнеса.</w:t>
      </w:r>
    </w:p>
    <w:p w:rsidR="00FF1925" w:rsidRPr="00C8103C" w:rsidRDefault="00FF1925" w:rsidP="00D26A2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безубыточности </w:t>
      </w:r>
      <w:r w:rsidR="00BE198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достигнута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25" w:rsidRPr="00C8103C" w:rsidRDefault="00FF1925" w:rsidP="00D26A2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окупаемости </w:t>
      </w:r>
      <w:r w:rsidR="00BE198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вложений 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от </w:t>
      </w:r>
      <w:r w:rsidR="007B36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6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месяцев.</w:t>
      </w:r>
    </w:p>
    <w:p w:rsidR="00D26A2F" w:rsidRPr="00C8103C" w:rsidRDefault="00FF1925" w:rsidP="00481C72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чистая ежемесячная прибыль </w:t>
      </w:r>
      <w:r w:rsidR="00BE198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98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279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C7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1C72" w:rsidRPr="00C8103C" w:rsidRDefault="00481C72" w:rsidP="00481C72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2-opisanie-bizne"/>
      <w:bookmarkEnd w:id="1"/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бизнеса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D7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Заведение располагается в ТЦ FORUM, галерея ресторанов </w:t>
      </w:r>
      <w:proofErr w:type="spellStart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Restopark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расположено 13 корнеров</w:t>
      </w:r>
      <w:r w:rsidR="000421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различной кухней, зал, бар и летник</w:t>
      </w:r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21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общем </w:t>
      </w:r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</w:t>
      </w:r>
      <w:r w:rsidR="0004219B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посадочных мест</w:t>
      </w:r>
      <w:r w:rsidR="000421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F7BD7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корнера 15 м2.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все размещено для удобства и быстрого обслуживания клиентов.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 ключевых ролей играет вкусная кухня. В штате повара с хорошим опытом.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Классическое меню пиццерии включает около 9 </w:t>
      </w:r>
      <w:proofErr w:type="gramStart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  с</w:t>
      </w:r>
      <w:proofErr w:type="gram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моно начинками.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Паста Бар – это паста собственного приготовления с возможностью создавать свое блюдо, добавляя различные ингредиенты и соусы к стандартному сочетанию. 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D26A2F"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предусмотрен </w:t>
      </w:r>
      <w:r w:rsidR="00311EC1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асс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ортимент напитков.</w:t>
      </w:r>
    </w:p>
    <w:p w:rsidR="00FF1925" w:rsidRPr="00C8103C" w:rsidRDefault="00311EC1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Дополнительный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доходов — это доставка еды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собственная и </w:t>
      </w:r>
      <w:r w:rsidR="00D26A2F"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через </w:t>
      </w:r>
      <w:proofErr w:type="spellStart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1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Wolt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25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10:00 — 23:00, в летнее время до 00:00</w:t>
      </w:r>
    </w:p>
    <w:p w:rsidR="007F7BD7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3-opisanie-rynka"/>
      <w:bookmarkEnd w:id="2"/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рынка сбыта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бизнеса обладает очень широкой целевой аудиторией. С течением времени популярность пиццерий в нашей стране возрастает. Это также связано с увеличением популярности европейской кухни, в частности итальянской. </w:t>
      </w:r>
    </w:p>
    <w:p w:rsidR="007F7BD7" w:rsidRPr="00C8103C" w:rsidRDefault="00D26A2F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Посетители </w:t>
      </w:r>
      <w:proofErr w:type="spellStart"/>
      <w:r w:rsidRPr="00C81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Restoparka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ежедневный трафик около 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F804C3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4C3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человек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рядом находится ТРЦ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Forum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бизнес-центры Алатау</w:t>
      </w:r>
      <w:r w:rsidR="005F41F2" w:rsidRPr="005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Гранд, </w:t>
      </w:r>
      <w:r w:rsidR="005F4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BNC</w:t>
      </w:r>
      <w:r w:rsidR="005F41F2" w:rsidRPr="005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Plaza</w:t>
      </w:r>
      <w:r w:rsidR="0062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="005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ЖК, магазинов, что приводит постоянный поток клиентов.</w:t>
      </w:r>
    </w:p>
    <w:p w:rsidR="007F7BD7" w:rsidRPr="00C8103C" w:rsidRDefault="007F7BD7" w:rsidP="00D26A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-prodaji-i-mark"/>
      <w:bookmarkEnd w:id="3"/>
    </w:p>
    <w:p w:rsidR="00FF1925" w:rsidRPr="00C8103C" w:rsidRDefault="00FF1925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и маркетинг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D7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81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Restopark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продвижением и привлечением клиентов, также есть личный СММ в штате, продвижение через </w:t>
      </w:r>
      <w:r w:rsidRPr="00C81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BD7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Заведение имеет собственные логотипы, яркую вывеску, расположение в центральной части, напротив входа.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Вкусная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еда, быстрое, качественное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вежливое обслуживание </w:t>
      </w:r>
      <w:r w:rsidR="007F7BD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4C3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преимуществом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D7" w:rsidRPr="00C8103C" w:rsidRDefault="007F7BD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804C3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5-plan-proizvodstva"/>
      <w:bookmarkEnd w:id="4"/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</w:t>
      </w:r>
      <w:r w:rsidR="00FF1925"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роизводства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бизнеса</w:t>
      </w:r>
    </w:p>
    <w:p w:rsidR="00FF1925" w:rsidRPr="00C8103C" w:rsidRDefault="0066436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выкупа бизнеса необходимо иметь или зарегистрировать ИП или ТОО.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</w:t>
      </w: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необходимых документов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925" w:rsidRPr="00C8103C" w:rsidRDefault="00FF1925" w:rsidP="00D26A2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книжки для всех сотрудников;</w:t>
      </w:r>
    </w:p>
    <w:p w:rsidR="00FF1925" w:rsidRPr="00C8103C" w:rsidRDefault="00FF1925" w:rsidP="00D26A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аренды;</w:t>
      </w:r>
    </w:p>
    <w:p w:rsidR="00FF1925" w:rsidRPr="00C8103C" w:rsidRDefault="00664367" w:rsidP="00D26A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кассового аппарата</w:t>
      </w:r>
    </w:p>
    <w:p w:rsidR="00664367" w:rsidRPr="00C8103C" w:rsidRDefault="0066436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помещения</w:t>
      </w:r>
    </w:p>
    <w:p w:rsidR="00664367" w:rsidRPr="00C8103C" w:rsidRDefault="00FF1925" w:rsidP="00D26A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Площадь: кухня — </w:t>
      </w:r>
      <w:r w:rsidR="0066436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15 м2</w:t>
      </w:r>
    </w:p>
    <w:p w:rsidR="00FF1925" w:rsidRPr="00C8103C" w:rsidRDefault="00FF1925" w:rsidP="00D26A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водо- и электроснабжения кухни;</w:t>
      </w:r>
    </w:p>
    <w:p w:rsidR="00CF2A5A" w:rsidRPr="00C8103C" w:rsidRDefault="00FF1925" w:rsidP="00D26A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Вентиляция, кон</w:t>
      </w:r>
      <w:r w:rsidR="00CF2A5A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диционирование;</w:t>
      </w:r>
    </w:p>
    <w:p w:rsidR="00FF1925" w:rsidRPr="00C8103C" w:rsidRDefault="00CF2A5A" w:rsidP="00D26A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Канализация в общем зале;</w:t>
      </w:r>
    </w:p>
    <w:p w:rsidR="00FF1925" w:rsidRPr="00C8103C" w:rsidRDefault="00CF2A5A" w:rsidP="00D26A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ярких тонах в 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итальянском 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будет передавать настроение и тепло этой потрясающей страны.</w:t>
      </w:r>
    </w:p>
    <w:p w:rsidR="00481C72" w:rsidRPr="00C8103C" w:rsidRDefault="00481C72" w:rsidP="004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поставщиков</w:t>
      </w:r>
    </w:p>
    <w:p w:rsidR="00FF1925" w:rsidRPr="00C8103C" w:rsidRDefault="00CF2A5A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свежие и качественные продуты у проверенных надежных поставщиков. 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есперебойные поставки.</w:t>
      </w:r>
    </w:p>
    <w:p w:rsidR="00CF2A5A" w:rsidRPr="00C8103C" w:rsidRDefault="00CF2A5A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804C3" w:rsidP="00481C72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6-organizacionna"/>
      <w:bookmarkEnd w:id="5"/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Кадровая</w:t>
      </w:r>
      <w:r w:rsidR="00FF1925"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структура</w:t>
      </w:r>
    </w:p>
    <w:p w:rsidR="00481C72" w:rsidRPr="00C8103C" w:rsidRDefault="00481C72" w:rsidP="00481C72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C72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любого вида бизнеса одним из наиболее важных факторов является персонал. 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данного проекта 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из 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человек:</w:t>
      </w:r>
    </w:p>
    <w:p w:rsidR="00FF1925" w:rsidRPr="00C8103C" w:rsidRDefault="00FF1925" w:rsidP="00D26A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Управляющий;</w:t>
      </w:r>
    </w:p>
    <w:p w:rsidR="00FF1925" w:rsidRPr="00C8103C" w:rsidRDefault="00FF1925" w:rsidP="00D26A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 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пиццы 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2 человека;</w:t>
      </w:r>
    </w:p>
    <w:p w:rsidR="00FF1925" w:rsidRPr="00C8103C" w:rsidRDefault="00B4752E" w:rsidP="00D26A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пасты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2 человека;</w:t>
      </w:r>
    </w:p>
    <w:p w:rsidR="00B4752E" w:rsidRPr="00C8103C" w:rsidRDefault="00FF1925" w:rsidP="00D26A2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-кассир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2 человека;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СММ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 аутсорсинге.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первое время роль управляющего может выполнять сам владелец бизнеса. Его функционал включает в себя: контроль всех процессов в организации, связь с поставщиками, ведение маркетинговой политики.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работа уже налажена, введена система контроля через бланки по кассе, закупкам, чек-листы контроля сотрудников.</w:t>
      </w:r>
    </w:p>
    <w:p w:rsidR="00FF1925" w:rsidRPr="00C8103C" w:rsidRDefault="00B4752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ключевую роль в создании качественной продукции. Поэтому 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тщательно относим</w:t>
      </w:r>
      <w:r w:rsidR="00FF1925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 выбору кандидатур. Они должны быть с опытом и хорошими рекомендациями.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работников — обеспечить первоклассное обслуживание и качественную еду, чтобы клиенты возвращались в ваше заведение снова и снова.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работников — </w:t>
      </w:r>
      <w:r w:rsidR="00B475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почасовая с % бонусами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C72" w:rsidRPr="00C8103C" w:rsidRDefault="00481C7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оплаты труда, </w:t>
      </w:r>
      <w:proofErr w:type="spellStart"/>
      <w:r w:rsidR="00B4752E"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тг</w:t>
      </w:r>
      <w:proofErr w:type="spellEnd"/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843"/>
        <w:gridCol w:w="2977"/>
        <w:gridCol w:w="2126"/>
      </w:tblGrid>
      <w:tr w:rsidR="00FF1925" w:rsidRPr="00C8103C" w:rsidTr="00B875EB">
        <w:trPr>
          <w:trHeight w:val="300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</w:tr>
      <w:tr w:rsidR="00FF1925" w:rsidRPr="00C8103C" w:rsidTr="00B875EB">
        <w:trPr>
          <w:trHeight w:val="570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Управляющий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B875EB">
        <w:trPr>
          <w:trHeight w:val="300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B875EB">
        <w:trPr>
          <w:trHeight w:val="570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Администратор-кассир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B875EB">
        <w:trPr>
          <w:trHeight w:val="300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B4752E" w:rsidP="0048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1 500 000</w:t>
            </w:r>
          </w:p>
        </w:tc>
      </w:tr>
    </w:tbl>
    <w:p w:rsidR="00B875EB" w:rsidRDefault="00B4752E" w:rsidP="00413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–</w:t>
      </w:r>
      <w:bookmarkStart w:id="6" w:name="7-finansovyy-plan"/>
      <w:bookmarkEnd w:id="6"/>
    </w:p>
    <w:p w:rsidR="00FF1925" w:rsidRDefault="00FF1925" w:rsidP="00413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Финансовый план</w:t>
      </w:r>
    </w:p>
    <w:p w:rsidR="00481C72" w:rsidRPr="00C8103C" w:rsidRDefault="00481C72" w:rsidP="00D26A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FF583B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затраты на 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покупку 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данного бизнеса составляют </w:t>
      </w:r>
      <w:r w:rsidR="00481C7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1C7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81C7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279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="00FF583B" w:rsidRP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FF5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возвратный гарантийный взнос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F5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583B" w:rsidRP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5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F583B" w:rsidRP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FF5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тг</w:t>
      </w:r>
      <w:r w:rsidR="00FF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аренда за первый месяц 1 100 000</w:t>
      </w:r>
    </w:p>
    <w:p w:rsidR="00637340" w:rsidRPr="00C8103C" w:rsidRDefault="00637340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693"/>
      </w:tblGrid>
      <w:tr w:rsidR="00FF1925" w:rsidRPr="00C8103C" w:rsidTr="00105E0A">
        <w:trPr>
          <w:trHeight w:val="31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Инвестиции на открытие, </w:t>
            </w:r>
            <w:proofErr w:type="spellStart"/>
            <w:r w:rsidR="00A2792E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</w:t>
            </w:r>
            <w:proofErr w:type="spellEnd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1925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DB7847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</w:t>
            </w:r>
          </w:p>
        </w:tc>
      </w:tr>
      <w:tr w:rsidR="00FF1925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 дизайн помещения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DB7847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2 000 000</w:t>
            </w:r>
          </w:p>
        </w:tc>
      </w:tr>
      <w:tr w:rsidR="00FF1925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DF4E9E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</w:t>
            </w: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продукцию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017682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</w:t>
            </w:r>
          </w:p>
        </w:tc>
      </w:tr>
      <w:tr w:rsidR="00FF583B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583B" w:rsidRPr="00C8103C" w:rsidRDefault="00FF583B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Налаженная система контроля (чек-листы, бланки кассы и закупа)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583B" w:rsidRPr="00C8103C" w:rsidRDefault="00FF583B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FF1925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481C72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Складские запасы (продукты, </w:t>
            </w:r>
            <w:proofErr w:type="spellStart"/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упаковка)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7847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</w:t>
            </w:r>
          </w:p>
        </w:tc>
      </w:tr>
      <w:tr w:rsidR="00FF1925" w:rsidRPr="00C8103C" w:rsidTr="00105E0A">
        <w:trPr>
          <w:trHeight w:val="315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583B" w:rsidP="00F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81C72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81C72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FF1925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</w:tr>
    </w:tbl>
    <w:p w:rsidR="00B4752E" w:rsidRPr="00C8103C" w:rsidRDefault="00B4752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статьей затрат в инвестициях являе</w:t>
      </w:r>
      <w:r w:rsidR="00910B1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F4E9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ремонт, </w:t>
      </w:r>
      <w:r w:rsidR="00910B17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 инвентарь. </w:t>
      </w:r>
    </w:p>
    <w:p w:rsidR="00910B17" w:rsidRPr="00C8103C" w:rsidRDefault="00910B1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635"/>
        <w:gridCol w:w="1605"/>
        <w:gridCol w:w="1815"/>
      </w:tblGrid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 1 шт.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для кухни: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583B03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7 034 000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Печь подовая 2-х секционная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Холодильный шкаф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3F05C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3F05C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Вытяжка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925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925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Морозильный стол 4-х секционный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FF192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Холодильный стол 4-х </w:t>
            </w: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FF192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FF1925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Холодильный стол 4-х секционный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1 440 000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Глубокая мойка из нержавеющей стали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Паста варка 3-х секционная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индукционная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Пастамашина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Весы кухонные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Блендер с кувшином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Слайсер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E645B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BE" w:rsidRPr="00C8103C" w:rsidRDefault="00E645B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  <w:r w:rsidR="00F804C3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BE" w:rsidRPr="00C8103C" w:rsidRDefault="00E645B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B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B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Стол </w:t>
            </w:r>
            <w:r w:rsidR="002F4B97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 нержавеющей стали </w:t>
            </w: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2F4B9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2F4B9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Стеллаж из нержавеющей стали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2F4B9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2F4B9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2F4B9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Полка из нержавеющей стали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2F4B9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B9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Посуда и инвентарь: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37424B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1 000 920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Лопата для пиццы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Металлические решетки для пиццы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Деревянные доски для пиццы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63734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Гастроемкость</w:t>
            </w:r>
            <w:proofErr w:type="spellEnd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металл</w:t>
            </w:r>
            <w:r w:rsidR="00866BDE"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</w:tr>
      <w:tr w:rsidR="00866BD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Гастроемкость</w:t>
            </w:r>
            <w:proofErr w:type="spellEnd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пластик в ассортименте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179 000</w:t>
            </w:r>
          </w:p>
        </w:tc>
      </w:tr>
      <w:tr w:rsidR="00866BD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Контейнер пластик 40л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644E0C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Диспенсер стеклянный 5л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644E0C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F601F3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F601F3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Сковорода для пасты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F601F3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169 620</w:t>
            </w:r>
          </w:p>
        </w:tc>
      </w:tr>
      <w:tr w:rsidR="00866BD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F601F3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Сковорода для соуса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F601F3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D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</w:t>
            </w:r>
          </w:p>
        </w:tc>
      </w:tr>
      <w:tr w:rsidR="00F601F3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A2792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1F3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</w:t>
            </w:r>
          </w:p>
        </w:tc>
      </w:tr>
      <w:tr w:rsidR="00A2792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A2792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Сотейник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A2792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</w:tr>
      <w:tr w:rsidR="00A2792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A2792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Сушилка для зелени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A2792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92E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Нож большой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Нож для пиццы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Щипцы для пасты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Сетка для </w:t>
            </w: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паставарки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кухонная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Разнос для пиццы круглый металл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Разнос прямоугольный пластик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Тарелки для пасты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Тарелки плоские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E54F35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E54F35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644E0C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Ложки, вилки столовые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644E0C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F35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для кассы: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3908E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1 721 000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Вывеска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</w:t>
            </w:r>
          </w:p>
        </w:tc>
      </w:tr>
      <w:tr w:rsidR="00BE198F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8F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Вывеска снаружи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8F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8F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8F" w:rsidRPr="00C8103C" w:rsidRDefault="00BE198F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40306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BE198F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B17" w:rsidRPr="00C8103C" w:rsidRDefault="0040306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 сенсорный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910B17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910B17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 чеков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Денежный ящик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вызова гостей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0B17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0B17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Ipad</w:t>
            </w:r>
            <w:proofErr w:type="spellEnd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Wolt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Планшеты для поваров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 подвесное с табличками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Рабочий телефон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F364F0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1123F8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79 000</w:t>
            </w:r>
          </w:p>
        </w:tc>
      </w:tr>
      <w:tr w:rsidR="00F364F0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Мусорный бак 100л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F0" w:rsidRPr="00C8103C" w:rsidRDefault="00866BD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Щетка для печи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Огнетушители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1123F8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4E9E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1123F8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F4E9E"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Вложения по ремонту: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1123F8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1 957 000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Первый ремонт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Покраска корнера в черный цвет, включая вытяжку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37424B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24B" w:rsidRPr="00C8103C" w:rsidRDefault="0037424B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Барная стойка столешница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24B" w:rsidRPr="00C8103C" w:rsidRDefault="0037424B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24B" w:rsidRPr="00C8103C" w:rsidRDefault="0037424B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24B" w:rsidRPr="00C8103C" w:rsidRDefault="0037424B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Кафель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Гипсовая панель передняя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Элктрика, щитовая с ОЗУ и качественными автоматами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 и подсветка корнера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DF4E9E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E9E" w:rsidRPr="00C8103C" w:rsidRDefault="00DF4E9E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17" w:rsidRPr="00C8103C" w:rsidTr="00637340">
        <w:trPr>
          <w:trHeight w:val="2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910B17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B17" w:rsidRPr="00C8103C" w:rsidRDefault="001123F8" w:rsidP="0098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11 791 920</w:t>
            </w:r>
          </w:p>
        </w:tc>
      </w:tr>
    </w:tbl>
    <w:p w:rsidR="00A2792E" w:rsidRPr="00C8103C" w:rsidRDefault="00A2792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637340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2792E"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</w:t>
      </w:r>
      <w:r w:rsidR="00FF1925"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продаж реализации проекта, </w:t>
      </w:r>
      <w:proofErr w:type="spellStart"/>
      <w:r w:rsidR="00A2792E"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тг</w:t>
      </w:r>
      <w:proofErr w:type="spellEnd"/>
      <w:r w:rsidR="00FF1925"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37340" w:rsidRPr="00C8103C" w:rsidRDefault="00637340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1691"/>
        <w:gridCol w:w="1372"/>
        <w:gridCol w:w="1372"/>
        <w:gridCol w:w="1372"/>
        <w:gridCol w:w="1372"/>
        <w:gridCol w:w="192"/>
        <w:gridCol w:w="236"/>
        <w:gridCol w:w="944"/>
        <w:gridCol w:w="1372"/>
        <w:gridCol w:w="1242"/>
      </w:tblGrid>
      <w:tr w:rsidR="00B427E0" w:rsidRPr="00F136DE" w:rsidTr="00F35C76">
        <w:trPr>
          <w:trHeight w:val="20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Период: с 01.01.2021 по 31.12.2021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36DE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В зале</w:t>
            </w:r>
          </w:p>
        </w:tc>
        <w:tc>
          <w:tcPr>
            <w:tcW w:w="274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Доставка</w:t>
            </w:r>
          </w:p>
        </w:tc>
        <w:tc>
          <w:tcPr>
            <w:tcW w:w="2744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03 (Март)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863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3 147 075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863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3 147 075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04 (Апрель)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4 043 000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4 043 000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05 (Май)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1 608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5 519 450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481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750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6 001 200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06 (Июнь)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1 802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6 331 500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725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450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1 998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7 056 950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07 (Июль)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1 495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4 930 850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701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000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1 678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5 631 850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08 (Август)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1 033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3 258 150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955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750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1 239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4 213 900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09 (Сентябрь)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4 316 700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 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275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300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1 625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5 592 000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10 (Октябрь)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4 715 385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764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350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5 479 735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11 (Ноябрь)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4 152 065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627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810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4 779 875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12 (Декабрь)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1 628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5 225 740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971</w:t>
            </w:r>
            <w:r w:rsidR="00F35C76" w:rsidRPr="00F136DE">
              <w:rPr>
                <w:rFonts w:ascii="Times New Roman" w:hAnsi="Times New Roman" w:cs="Times New Roman"/>
                <w:b/>
                <w:bCs/>
                <w:color w:val="444444"/>
              </w:rPr>
              <w:t xml:space="preserve"> </w:t>
            </w: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160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1 832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6 196 900</w:t>
            </w:r>
          </w:p>
        </w:tc>
      </w:tr>
      <w:tr w:rsidR="00F35C76" w:rsidRPr="00F136DE" w:rsidTr="00F35C76">
        <w:trPr>
          <w:gridAfter w:val="1"/>
          <w:wAfter w:w="1242" w:type="dxa"/>
          <w:trHeight w:val="20"/>
        </w:trPr>
        <w:tc>
          <w:tcPr>
            <w:tcW w:w="16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13 481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45 639 915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1 491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6 502 570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14 972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427E0" w:rsidRPr="00F136DE" w:rsidRDefault="00B427E0" w:rsidP="00F3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52 142 485</w:t>
            </w:r>
          </w:p>
        </w:tc>
      </w:tr>
    </w:tbl>
    <w:p w:rsidR="00EC1B5D" w:rsidRPr="00C8103C" w:rsidRDefault="00EC1B5D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1370"/>
        <w:gridCol w:w="1370"/>
        <w:gridCol w:w="1371"/>
        <w:gridCol w:w="803"/>
        <w:gridCol w:w="567"/>
        <w:gridCol w:w="1323"/>
        <w:gridCol w:w="47"/>
        <w:gridCol w:w="1371"/>
      </w:tblGrid>
      <w:tr w:rsidR="00FB465F" w:rsidRPr="00F136DE" w:rsidTr="00611EBC">
        <w:trPr>
          <w:trHeight w:val="20"/>
        </w:trPr>
        <w:tc>
          <w:tcPr>
            <w:tcW w:w="6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Период: с 01.01.2022 по 31.12.2022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5F" w:rsidRPr="00FB465F" w:rsidRDefault="00FB465F" w:rsidP="00624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5F" w:rsidRPr="00FB465F" w:rsidRDefault="00FB465F" w:rsidP="00624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В зале</w:t>
            </w:r>
          </w:p>
        </w:tc>
        <w:tc>
          <w:tcPr>
            <w:tcW w:w="2741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Доставка</w:t>
            </w:r>
          </w:p>
        </w:tc>
        <w:tc>
          <w:tcPr>
            <w:tcW w:w="2741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B465F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B465F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003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B465F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01 (Январь)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2 018 065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97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510 800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2 528 865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02 (Февраль)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1 190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3 839 600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512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1 837 240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1 702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5 676 840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03 (Март)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1 541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5 657 410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172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913 610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1 713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6 571 020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04 (Апрель)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1 491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5 368 830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157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870 100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1 648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6 238 930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05 (Май)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1 773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6 370 950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229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1 258 000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7 628 950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lastRenderedPageBreak/>
              <w:t>06 (Июнь)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2 042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7 272 030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282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1 384 100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2 324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8 656 130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07 (Июль)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7 826 940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260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1 447 700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2 380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9 267 440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08 (Август)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2 156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7 852 640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248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1 380 500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2 404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9 233 140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09 (Сентябрь)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1 593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5 467 370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238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1 382 700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1 831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6 850 070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10 (Октябрь)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6 724 860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281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1 653 500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2 181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8 378 360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11 (Ноябрь)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1 490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5 271 070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637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3 293 900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2 127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8 564 970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12 (Декабрь)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1 363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4 989 850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342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2 098 200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1 705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7 088 050</w:t>
            </w:r>
          </w:p>
        </w:tc>
      </w:tr>
      <w:tr w:rsidR="00FB465F" w:rsidRPr="00F136DE" w:rsidTr="00611EBC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65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19 302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68 659 615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3 455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18 030 350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22 757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FB465F" w:rsidRPr="00FB465F" w:rsidRDefault="00FB465F" w:rsidP="00FB4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B465F">
              <w:rPr>
                <w:rFonts w:ascii="Times New Roman" w:hAnsi="Times New Roman" w:cs="Times New Roman"/>
                <w:b/>
                <w:bCs/>
                <w:color w:val="444444"/>
              </w:rPr>
              <w:t>86 682 765</w:t>
            </w:r>
          </w:p>
        </w:tc>
      </w:tr>
    </w:tbl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660"/>
        <w:gridCol w:w="1377"/>
        <w:gridCol w:w="440"/>
        <w:gridCol w:w="937"/>
        <w:gridCol w:w="1377"/>
        <w:gridCol w:w="1009"/>
        <w:gridCol w:w="368"/>
        <w:gridCol w:w="589"/>
        <w:gridCol w:w="788"/>
        <w:gridCol w:w="1378"/>
      </w:tblGrid>
      <w:tr w:rsidR="00BF3503" w:rsidRPr="00F136DE" w:rsidTr="00BF3503">
        <w:trPr>
          <w:trHeight w:val="20"/>
        </w:trPr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Период: с 01.01.2023 по 31.12.2023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F3503" w:rsidRPr="00F136DE" w:rsidRDefault="00BF3503" w:rsidP="00BF3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03" w:rsidRPr="00F136DE" w:rsidRDefault="00BF3503" w:rsidP="00BF3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03" w:rsidRPr="00F136DE" w:rsidRDefault="00BF3503" w:rsidP="00B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03" w:rsidRPr="00F136DE" w:rsidRDefault="00BF3503" w:rsidP="00B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В зале</w:t>
            </w:r>
          </w:p>
        </w:tc>
        <w:tc>
          <w:tcPr>
            <w:tcW w:w="2754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Доставка</w:t>
            </w:r>
          </w:p>
        </w:tc>
        <w:tc>
          <w:tcPr>
            <w:tcW w:w="2755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Чеков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 xml:space="preserve">Сумма со скидкой, </w:t>
            </w:r>
            <w:proofErr w:type="spellStart"/>
            <w:r w:rsidRPr="00F136DE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01 (Январь)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1 223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4 262 280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221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1 308 100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1 444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5 570 380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02 (Февраль)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1 168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4 055 130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193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1 139 400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5 194 530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03 (Март)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1 537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5 249 120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219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1 301 100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1 756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6 550 220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04 (Апрель)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1 367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4 675 830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195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1 182 000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1 562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5 857 830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05 (Май)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1 510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5 349 610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1 180 900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1 710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6 530 510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06 (Июнь)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1 426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5213560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215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1218200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1 641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6431760</w:t>
            </w:r>
          </w:p>
        </w:tc>
      </w:tr>
      <w:tr w:rsidR="00BF3503" w:rsidRPr="00F136DE" w:rsidTr="00BF3503">
        <w:trPr>
          <w:trHeight w:val="20"/>
        </w:trPr>
        <w:tc>
          <w:tcPr>
            <w:tcW w:w="16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0F0F0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6D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8 231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28 805 530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1 243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7 329 700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9 474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AFAFA"/>
            <w:noWrap/>
            <w:vAlign w:val="center"/>
            <w:hideMark/>
          </w:tcPr>
          <w:p w:rsidR="00BF3503" w:rsidRPr="00F136DE" w:rsidRDefault="00BF3503" w:rsidP="00B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</w:rPr>
            </w:pPr>
            <w:r w:rsidRPr="00F136DE">
              <w:rPr>
                <w:rFonts w:ascii="Times New Roman" w:hAnsi="Times New Roman" w:cs="Times New Roman"/>
                <w:b/>
                <w:bCs/>
                <w:color w:val="444444"/>
              </w:rPr>
              <w:t>36 135 230</w:t>
            </w:r>
          </w:p>
        </w:tc>
      </w:tr>
    </w:tbl>
    <w:p w:rsidR="00EE27B3" w:rsidRPr="00C8103C" w:rsidRDefault="00EE27B3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8BC" w:rsidRDefault="004B58BC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выручка проекта в месяц 7 250 000 </w:t>
      </w:r>
      <w:proofErr w:type="spellStart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800" w:rsidRDefault="00F85800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977"/>
        <w:gridCol w:w="1890"/>
        <w:gridCol w:w="1890"/>
        <w:gridCol w:w="1890"/>
      </w:tblGrid>
      <w:tr w:rsidR="00F85800" w:rsidRPr="00F85800" w:rsidTr="00F85800">
        <w:trPr>
          <w:trHeight w:val="48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800" w:rsidRPr="00F85800" w:rsidRDefault="00F85800" w:rsidP="00F85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_GoBack"/>
            <w:bookmarkEnd w:id="7"/>
            <w:r w:rsidRPr="00F8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 о среднем чеке</w:t>
            </w:r>
          </w:p>
        </w:tc>
      </w:tr>
      <w:tr w:rsidR="00F85800" w:rsidRPr="00F85800" w:rsidTr="00F85800">
        <w:trPr>
          <w:trHeight w:val="255"/>
        </w:trPr>
        <w:tc>
          <w:tcPr>
            <w:tcW w:w="297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8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Чеков</w:t>
            </w:r>
          </w:p>
        </w:tc>
        <w:tc>
          <w:tcPr>
            <w:tcW w:w="18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Продажи</w:t>
            </w:r>
          </w:p>
        </w:tc>
        <w:tc>
          <w:tcPr>
            <w:tcW w:w="18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чек</w:t>
            </w:r>
          </w:p>
        </w:tc>
      </w:tr>
      <w:tr w:rsidR="00F85800" w:rsidRPr="00F85800" w:rsidTr="00F8580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март-декабрь 2021 год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14 </w:t>
            </w: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52 142 485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 </w:t>
            </w: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</w:t>
            </w:r>
          </w:p>
        </w:tc>
      </w:tr>
      <w:tr w:rsidR="00F85800" w:rsidRPr="00F85800" w:rsidTr="00F8580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январь-декабрь 2022 год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22 </w:t>
            </w: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86 682 765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 </w:t>
            </w: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809</w:t>
            </w:r>
          </w:p>
        </w:tc>
      </w:tr>
      <w:tr w:rsidR="00F85800" w:rsidRPr="00F85800" w:rsidTr="00F85800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январь-июнь 2023 год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9 4</w:t>
            </w: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36 135 230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:rsidR="00F85800" w:rsidRPr="00F85800" w:rsidRDefault="00F85800" w:rsidP="00F85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58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 </w:t>
            </w:r>
            <w:r w:rsidRPr="00F136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815</w:t>
            </w:r>
          </w:p>
        </w:tc>
      </w:tr>
    </w:tbl>
    <w:p w:rsidR="00F85800" w:rsidRPr="00C8103C" w:rsidRDefault="00F85800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BC" w:rsidRPr="00C8103C" w:rsidRDefault="004B58BC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925" w:rsidRDefault="00EC666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Затратная часть проекта</w:t>
      </w:r>
    </w:p>
    <w:p w:rsidR="007B3687" w:rsidRPr="00C8103C" w:rsidRDefault="007B368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EC1B5D" w:rsidRPr="00C8103C" w:rsidRDefault="00EC1B5D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ежемесячные затраты входят как постоянные, так и переменные издержки (прямые расходы), зависящие от объемов продаж.</w:t>
      </w:r>
    </w:p>
    <w:p w:rsidR="00BE4A42" w:rsidRPr="00C8103C" w:rsidRDefault="00BE4A4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таблице представлены усредненные ежемесячные издержки. Удельный вес продуктов в одном блюде составляет 30%.</w:t>
      </w:r>
    </w:p>
    <w:p w:rsidR="00BE4A42" w:rsidRPr="00C8103C" w:rsidRDefault="00BE4A42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2010"/>
      </w:tblGrid>
      <w:tr w:rsidR="00FF1925" w:rsidRPr="007B3687" w:rsidTr="007B3687">
        <w:trPr>
          <w:trHeight w:val="20"/>
        </w:trPr>
        <w:tc>
          <w:tcPr>
            <w:tcW w:w="7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Ежемесячные затраты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Переменные расходы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EC666E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</w:t>
            </w:r>
            <w:r w:rsidR="00FF1925"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Закуп продуктов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EC666E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Cs/>
                <w:lang w:eastAsia="ru-RU"/>
              </w:rPr>
              <w:t>2 000 000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Постоянные расходы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EC666E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4 400</w:t>
            </w:r>
            <w:r w:rsidR="00FF1925"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Отчисления с ФОТ (2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0% от з/п штатных сотрудников)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BE4A42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Аренда (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 кв. м.)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0 000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Бухгалтерия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 xml:space="preserve"> и СММ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862546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546" w:rsidRPr="007B3687" w:rsidRDefault="00862546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val="kk-KZ" w:eastAsia="ru-RU"/>
              </w:rPr>
              <w:t>Комиссия агрегаторов доставки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546" w:rsidRPr="007B3687" w:rsidRDefault="00BE4A42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  <w:r w:rsidR="00862546" w:rsidRPr="007B3687">
              <w:rPr>
                <w:rFonts w:ascii="Times New Roman" w:eastAsia="Times New Roman" w:hAnsi="Times New Roman" w:cs="Times New Roman"/>
                <w:lang w:val="kk-KZ" w:eastAsia="ru-RU"/>
              </w:rPr>
              <w:t>0 000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Прочее</w:t>
            </w:r>
            <w:r w:rsidR="00862546" w:rsidRPr="007B368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C666E" w:rsidRPr="007B3687">
              <w:rPr>
                <w:rFonts w:ascii="Times New Roman" w:eastAsia="Times New Roman" w:hAnsi="Times New Roman" w:cs="Times New Roman"/>
                <w:lang w:eastAsia="ru-RU"/>
              </w:rPr>
              <w:t xml:space="preserve">ПО, 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транспортные, комиссия банка, </w:t>
            </w:r>
            <w:proofErr w:type="spellStart"/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 xml:space="preserve">Налоги </w:t>
            </w:r>
            <w:r w:rsidR="00862546" w:rsidRPr="007B3687">
              <w:rPr>
                <w:rFonts w:ascii="Times New Roman" w:eastAsia="Times New Roman" w:hAnsi="Times New Roman" w:cs="Times New Roman"/>
                <w:lang w:eastAsia="ru-RU"/>
              </w:rPr>
              <w:t>СНР 3%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862546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FF1925" w:rsidRPr="007B3687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</w:tr>
      <w:tr w:rsidR="00FF1925" w:rsidRPr="007B3687" w:rsidTr="007B3687">
        <w:trPr>
          <w:trHeight w:val="20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FF1925" w:rsidP="00D2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1925" w:rsidRPr="007B3687" w:rsidRDefault="00BE4A42" w:rsidP="004B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</w:t>
            </w:r>
            <w:r w:rsidR="00EC666E"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FF1925"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EC666E" w:rsidRPr="007B3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</w:tr>
    </w:tbl>
    <w:p w:rsidR="00EC666E" w:rsidRPr="00C8103C" w:rsidRDefault="00EC666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чистая прибыль </w:t>
      </w:r>
      <w:r w:rsidR="00D26A2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составляет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A42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1 0</w:t>
      </w:r>
      <w:r w:rsidR="00D26A2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6A2F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2792E"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66E" w:rsidRDefault="00EC666E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87" w:rsidRPr="00C8103C" w:rsidRDefault="007B368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7B3687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F1925" w:rsidRPr="007B3687" w:rsidRDefault="00FF1925" w:rsidP="007B3687">
      <w:pPr>
        <w:pStyle w:val="a7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8-faktory-riska"/>
      <w:bookmarkEnd w:id="8"/>
      <w:r w:rsidRPr="007B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</w:t>
      </w:r>
    </w:p>
    <w:p w:rsidR="007B3687" w:rsidRPr="007B3687" w:rsidRDefault="007B3687" w:rsidP="007B3687">
      <w:pPr>
        <w:pStyle w:val="a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пиццерии, как и любой вид деятельности, сопровождается определенными рисками.</w:t>
      </w:r>
    </w:p>
    <w:p w:rsidR="00FF1925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ознакомиться с ними на старте, чтобы впоследствии максимально их минимизировать.</w:t>
      </w:r>
    </w:p>
    <w:p w:rsidR="007B3687" w:rsidRPr="00C8103C" w:rsidRDefault="007B3687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риски:</w:t>
      </w:r>
    </w:p>
    <w:p w:rsidR="00FF1925" w:rsidRPr="00C8103C" w:rsidRDefault="00FF1925" w:rsidP="00D26A2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цен на ингредиенты.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нескольких поставщиков позволит вам выбрать наиболее оптимальный вариант.</w:t>
      </w:r>
    </w:p>
    <w:p w:rsidR="00FF1925" w:rsidRPr="00C8103C" w:rsidRDefault="00FF1925" w:rsidP="00D26A2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Неквалифицированные кадры.</w:t>
      </w:r>
    </w:p>
    <w:p w:rsidR="00FF1925" w:rsidRPr="00C8103C" w:rsidRDefault="00FF1925" w:rsidP="00D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начинающего ресторатора рекомендуем воспользоваться услугами консалтинговых компаний. Они помогут с набором правильной команды и обучением.</w:t>
      </w:r>
    </w:p>
    <w:p w:rsidR="006165F4" w:rsidRPr="00C8103C" w:rsidRDefault="006165F4" w:rsidP="00D2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5F4" w:rsidRPr="00C8103C" w:rsidSect="00D26A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DDE"/>
    <w:multiLevelType w:val="multilevel"/>
    <w:tmpl w:val="6B4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2289B"/>
    <w:multiLevelType w:val="multilevel"/>
    <w:tmpl w:val="E45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075A2"/>
    <w:multiLevelType w:val="multilevel"/>
    <w:tmpl w:val="2A48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C2C94"/>
    <w:multiLevelType w:val="multilevel"/>
    <w:tmpl w:val="EB6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F275D"/>
    <w:multiLevelType w:val="multilevel"/>
    <w:tmpl w:val="BEF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220E0"/>
    <w:multiLevelType w:val="hybridMultilevel"/>
    <w:tmpl w:val="7BE6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690"/>
    <w:multiLevelType w:val="multilevel"/>
    <w:tmpl w:val="F59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32C47"/>
    <w:multiLevelType w:val="multilevel"/>
    <w:tmpl w:val="A3F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60B49"/>
    <w:multiLevelType w:val="multilevel"/>
    <w:tmpl w:val="223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503D7"/>
    <w:multiLevelType w:val="multilevel"/>
    <w:tmpl w:val="FEFE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C66B8"/>
    <w:multiLevelType w:val="multilevel"/>
    <w:tmpl w:val="F310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17C86"/>
    <w:multiLevelType w:val="multilevel"/>
    <w:tmpl w:val="D6A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25"/>
    <w:rsid w:val="00003143"/>
    <w:rsid w:val="00017682"/>
    <w:rsid w:val="0004219B"/>
    <w:rsid w:val="00105E0A"/>
    <w:rsid w:val="001123F8"/>
    <w:rsid w:val="002554E4"/>
    <w:rsid w:val="002F4B97"/>
    <w:rsid w:val="00311EC1"/>
    <w:rsid w:val="00341593"/>
    <w:rsid w:val="0037424B"/>
    <w:rsid w:val="003908EF"/>
    <w:rsid w:val="003F05CF"/>
    <w:rsid w:val="00403067"/>
    <w:rsid w:val="00413704"/>
    <w:rsid w:val="00481C72"/>
    <w:rsid w:val="004B58BC"/>
    <w:rsid w:val="005169D0"/>
    <w:rsid w:val="00583B03"/>
    <w:rsid w:val="005F41F2"/>
    <w:rsid w:val="00611EBC"/>
    <w:rsid w:val="006165F4"/>
    <w:rsid w:val="0062421E"/>
    <w:rsid w:val="00637340"/>
    <w:rsid w:val="00644E0C"/>
    <w:rsid w:val="00664367"/>
    <w:rsid w:val="007177A8"/>
    <w:rsid w:val="007B3687"/>
    <w:rsid w:val="007F7BD7"/>
    <w:rsid w:val="00806FD3"/>
    <w:rsid w:val="00862546"/>
    <w:rsid w:val="00866BDE"/>
    <w:rsid w:val="00880F50"/>
    <w:rsid w:val="00910B17"/>
    <w:rsid w:val="0098358C"/>
    <w:rsid w:val="00A2792E"/>
    <w:rsid w:val="00B427E0"/>
    <w:rsid w:val="00B4752E"/>
    <w:rsid w:val="00B875EB"/>
    <w:rsid w:val="00BE198F"/>
    <w:rsid w:val="00BE4A42"/>
    <w:rsid w:val="00BF3503"/>
    <w:rsid w:val="00C8103C"/>
    <w:rsid w:val="00CF2A5A"/>
    <w:rsid w:val="00D26A2F"/>
    <w:rsid w:val="00DB7847"/>
    <w:rsid w:val="00DF4E9E"/>
    <w:rsid w:val="00E54F35"/>
    <w:rsid w:val="00E645BE"/>
    <w:rsid w:val="00EC1B5D"/>
    <w:rsid w:val="00EC666E"/>
    <w:rsid w:val="00EE27B3"/>
    <w:rsid w:val="00F136DE"/>
    <w:rsid w:val="00F35C76"/>
    <w:rsid w:val="00F364F0"/>
    <w:rsid w:val="00F601F3"/>
    <w:rsid w:val="00F804C3"/>
    <w:rsid w:val="00F85800"/>
    <w:rsid w:val="00FB465F"/>
    <w:rsid w:val="00FF1925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D148-E24B-47EF-9079-E21D0A3B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1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19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92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925"/>
    <w:rPr>
      <w:b/>
      <w:bCs/>
    </w:rPr>
  </w:style>
  <w:style w:type="paragraph" w:customStyle="1" w:styleId="tdb-viewinfo">
    <w:name w:val="tdb-view__info"/>
    <w:basedOn w:val="a"/>
    <w:rsid w:val="00F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-card-listdescription">
    <w:name w:val="fr-card-list__description"/>
    <w:basedOn w:val="a0"/>
    <w:rsid w:val="00FF1925"/>
  </w:style>
  <w:style w:type="paragraph" w:customStyle="1" w:styleId="fr-card-listprice">
    <w:name w:val="fr-card-list__price"/>
    <w:basedOn w:val="a"/>
    <w:rsid w:val="00F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user-objadapt">
    <w:name w:val="comment-user-obj__adapt"/>
    <w:basedOn w:val="a0"/>
    <w:rsid w:val="00FF1925"/>
  </w:style>
  <w:style w:type="character" w:customStyle="1" w:styleId="comment-user-objitem">
    <w:name w:val="comment-user-obj__item"/>
    <w:basedOn w:val="a0"/>
    <w:rsid w:val="00FF1925"/>
  </w:style>
  <w:style w:type="paragraph" w:customStyle="1" w:styleId="comment-usertxt">
    <w:name w:val="comment-user__txt"/>
    <w:basedOn w:val="a"/>
    <w:rsid w:val="00F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commentanswer">
    <w:name w:val="js_comment_answer"/>
    <w:basedOn w:val="a0"/>
    <w:rsid w:val="00FF1925"/>
  </w:style>
  <w:style w:type="paragraph" w:customStyle="1" w:styleId="comment-usertxt-act">
    <w:name w:val="comment-user__txt-act"/>
    <w:basedOn w:val="a"/>
    <w:rsid w:val="00F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6A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2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9084">
              <w:marLeft w:val="-48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95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8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83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3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501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4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53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27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544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2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1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0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36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81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65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22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5893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719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011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10109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9335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5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02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839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645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02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1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12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52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6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63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1700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21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1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80416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4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7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0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480541">
                                      <w:marLeft w:val="9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7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95502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3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5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37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5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85554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</cp:revision>
  <dcterms:created xsi:type="dcterms:W3CDTF">2023-06-25T12:37:00Z</dcterms:created>
  <dcterms:modified xsi:type="dcterms:W3CDTF">2023-06-29T09:27:00Z</dcterms:modified>
</cp:coreProperties>
</file>