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4" w:rsidRPr="001D7D14" w:rsidRDefault="001D7D14" w:rsidP="001D7D1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Реестр квалифицированных поставщиков</w:t>
      </w:r>
    </w:p>
    <w:p w:rsidR="001D7D14" w:rsidRPr="001D7D14" w:rsidRDefault="001D7D14" w:rsidP="001D7D1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anchor="filter-block" w:history="1">
        <w:r w:rsidRPr="001D7D14">
          <w:rPr>
            <w:rFonts w:ascii="Helvetica" w:eastAsia="Times New Roman" w:hAnsi="Helvetica" w:cs="Helvetica"/>
            <w:color w:val="333333"/>
            <w:sz w:val="18"/>
            <w:szCs w:val="18"/>
            <w:bdr w:val="single" w:sz="6" w:space="4" w:color="CCCCCC" w:frame="1"/>
            <w:shd w:val="clear" w:color="auto" w:fill="FFFFFF"/>
            <w:lang w:eastAsia="ru-RU"/>
          </w:rPr>
          <w:t>Фильтр поиска</w:t>
        </w:r>
      </w:hyperlink>
    </w:p>
    <w:p w:rsidR="001D7D14" w:rsidRPr="001D7D14" w:rsidRDefault="001D7D14" w:rsidP="001D7D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D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Наименование ТРУ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3pt;height:18pt" o:ole="">
            <v:imagedata r:id="rId6" o:title=""/>
          </v:shape>
          <w:control r:id="rId7" w:name="DefaultOcxName" w:shapeid="_x0000_i1054"/>
        </w:object>
      </w:r>
    </w:p>
    <w:p w:rsidR="001D7D14" w:rsidRPr="001D7D14" w:rsidRDefault="001D7D14" w:rsidP="001D7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БИН, ИИН, ИНН, УНП участника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53" type="#_x0000_t75" style="width:60.75pt;height:18pt" o:ole="">
            <v:imagedata r:id="rId8" o:title=""/>
          </v:shape>
          <w:control r:id="rId9" w:name="DefaultOcxName1" w:shapeid="_x0000_i1053"/>
        </w:object>
      </w:r>
    </w:p>
    <w:p w:rsidR="001D7D14" w:rsidRPr="001D7D14" w:rsidRDefault="001D7D14" w:rsidP="001D7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Наименование участника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52" type="#_x0000_t75" style="width:60.75pt;height:18pt" o:ole="">
            <v:imagedata r:id="rId10" o:title=""/>
          </v:shape>
          <w:control r:id="rId11" w:name="DefaultOcxName2" w:shapeid="_x0000_i1052"/>
        </w:object>
      </w:r>
    </w:p>
    <w:p w:rsidR="001D7D14" w:rsidRPr="001D7D14" w:rsidRDefault="001D7D14" w:rsidP="001D7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Страна резидентства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51" type="#_x0000_t75" style="width:255pt;height:18pt" o:ole="">
            <v:imagedata r:id="rId12" o:title=""/>
          </v:shape>
          <w:control r:id="rId13" w:name="DefaultOcxName3" w:shapeid="_x0000_i1051"/>
        </w:object>
      </w:r>
    </w:p>
    <w:p w:rsidR="001D7D14" w:rsidRPr="001D7D14" w:rsidRDefault="001D7D14" w:rsidP="001D7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Статус  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50" type="#_x0000_t75" style="width:120pt;height:18pt" o:ole="">
            <v:imagedata r:id="rId14" o:title=""/>
          </v:shape>
          <w:control r:id="rId15" w:name="DefaultOcxName4" w:shapeid="_x0000_i1050"/>
        </w:objec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Период </w:t>
      </w:r>
      <w:proofErr w:type="spellStart"/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включенияПериод</w:t>
      </w:r>
      <w:proofErr w:type="spellEnd"/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включения: c    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49" type="#_x0000_t75" style="width:57pt;height:18pt" o:ole="">
            <v:imagedata r:id="rId16" o:title=""/>
          </v:shape>
          <w:control r:id="rId17" w:name="DefaultOcxName5" w:shapeid="_x0000_i1049"/>
        </w:objec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48" type="#_x0000_t75" style="width:52.5pt;height:18pt" o:ole="">
            <v:imagedata r:id="rId18" o:title=""/>
          </v:shape>
          <w:control r:id="rId19" w:name="DefaultOcxName6" w:shapeid="_x0000_i1048"/>
        </w:objec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</w:t>
      </w:r>
      <w:proofErr w:type="gramEnd"/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47" type="#_x0000_t75" style="width:57pt;height:18pt" o:ole="">
            <v:imagedata r:id="rId16" o:title=""/>
          </v:shape>
          <w:control r:id="rId20" w:name="DefaultOcxName7" w:shapeid="_x0000_i1047"/>
        </w:objec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</w: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46" type="#_x0000_t75" style="width:52.5pt;height:18pt" o:ole="">
            <v:imagedata r:id="rId18" o:title=""/>
          </v:shape>
          <w:control r:id="rId21" w:name="DefaultOcxName8" w:shapeid="_x0000_i1046"/>
        </w:object>
      </w:r>
    </w:p>
    <w:p w:rsidR="001D7D14" w:rsidRPr="001D7D14" w:rsidRDefault="001D7D14" w:rsidP="001D7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1440" w:dyaOrig="1440">
          <v:shape id="_x0000_i1045" type="#_x0000_t75" style="width:20.25pt;height:18pt" o:ole="">
            <v:imagedata r:id="rId22" o:title=""/>
          </v:shape>
          <w:control r:id="rId23" w:name="DefaultOcxName9" w:shapeid="_x0000_i1045"/>
        </w:object>
      </w: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Неактивные</w:t>
      </w:r>
    </w:p>
    <w:p w:rsidR="001D7D14" w:rsidRPr="001D7D14" w:rsidRDefault="001D7D14" w:rsidP="001D7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D7D14" w:rsidRPr="001D7D14" w:rsidRDefault="001D7D14" w:rsidP="001D7D1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</w:t>
      </w:r>
      <w:proofErr w:type="gramStart"/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</w:t>
      </w:r>
      <w:proofErr w:type="gramEnd"/>
      <w:r w:rsidRPr="001D7D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бросить</w:t>
      </w:r>
    </w:p>
    <w:p w:rsidR="001D7D14" w:rsidRPr="001D7D14" w:rsidRDefault="001D7D14" w:rsidP="001D7D1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D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7D14" w:rsidRPr="001D7D14" w:rsidRDefault="001D7D14" w:rsidP="001D7D14">
      <w:pPr>
        <w:shd w:val="clear" w:color="auto" w:fill="D9EDF7"/>
        <w:spacing w:line="240" w:lineRule="auto"/>
        <w:rPr>
          <w:rFonts w:ascii="Helvetica" w:eastAsia="Times New Roman" w:hAnsi="Helvetica" w:cs="Helvetica"/>
          <w:color w:val="31708F"/>
          <w:sz w:val="20"/>
          <w:szCs w:val="20"/>
          <w:lang w:eastAsia="ru-RU"/>
        </w:rPr>
      </w:pPr>
      <w:r w:rsidRPr="001D7D14">
        <w:rPr>
          <w:rFonts w:ascii="Helvetica" w:eastAsia="Times New Roman" w:hAnsi="Helvetica" w:cs="Helvetica"/>
          <w:color w:val="31708F"/>
          <w:sz w:val="20"/>
          <w:szCs w:val="20"/>
          <w:lang w:eastAsia="ru-RU"/>
        </w:rPr>
        <w:t>Найдено 1 записей</w:t>
      </w:r>
    </w:p>
    <w:tbl>
      <w:tblPr>
        <w:tblW w:w="18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868"/>
        <w:gridCol w:w="3380"/>
        <w:gridCol w:w="1933"/>
        <w:gridCol w:w="8985"/>
      </w:tblGrid>
      <w:tr w:rsidR="001D7D14" w:rsidRPr="001D7D14" w:rsidTr="001D7D1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потенциального поставщика</w:t>
            </w: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  <w:proofErr w:type="gramStart"/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 (ИНН,СНИЛС, УН</w:t>
            </w:r>
            <w:bookmarkStart w:id="0" w:name="_GoBack"/>
            <w:bookmarkEnd w:id="0"/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номер и дата выдачи документа, на основании которого потенциальный поставщик включен в Перечень</w:t>
            </w:r>
          </w:p>
        </w:tc>
      </w:tr>
      <w:tr w:rsidR="001D7D14" w:rsidRPr="001D7D14" w:rsidTr="001D7D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</w:t>
            </w:r>
            <w:proofErr w:type="spellStart"/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Озык</w:t>
            </w:r>
            <w:proofErr w:type="spellEnd"/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931140000277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D14" w:rsidRPr="001D7D14" w:rsidRDefault="001D7D14" w:rsidP="001D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112900006, 2019-07-30 00:00:00</w:t>
            </w:r>
          </w:p>
        </w:tc>
      </w:tr>
    </w:tbl>
    <w:p w:rsidR="00D53475" w:rsidRDefault="001D7D14" w:rsidP="001D7D14">
      <w:pPr>
        <w:ind w:left="-993" w:right="-1134" w:hanging="141"/>
      </w:pPr>
    </w:p>
    <w:sectPr w:rsidR="00D53475" w:rsidSect="001D7D1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14"/>
    <w:rsid w:val="001D7D14"/>
    <w:rsid w:val="00536F74"/>
    <w:rsid w:val="00B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95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13666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9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356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67504187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370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hyperlink" Target="https://v3bl.goszakup.gov.kz/ru/rqc/registry?filterp%5Btru_id%5D=&amp;filterp%5Bbin_iin%5D=931140000277&amp;filterp%5Bname%5D=&amp;filterp%5Bcountry_code%5D=&amp;filterp%5Bstatus_id%5D=&amp;filterp%5Bs_date%5D=&amp;filterp%5Bs_year%5D=&amp;filterp%5Bt_date%5D=&amp;filterp%5Bt_year%5D=&amp;filterpu=Y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2019-11-04T04:35:00Z</dcterms:created>
  <dcterms:modified xsi:type="dcterms:W3CDTF">2019-11-04T04:38:00Z</dcterms:modified>
</cp:coreProperties>
</file>